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F5E2" w14:textId="056BB8E1" w:rsidR="004750C3" w:rsidRDefault="004D25BC" w:rsidP="004750C3">
      <w:pPr>
        <w:jc w:val="center"/>
        <w:rPr>
          <w:rFonts w:ascii="Lato" w:hAnsi="Lato"/>
          <w:b/>
          <w:bCs/>
          <w:lang w:val="en-US"/>
        </w:rPr>
      </w:pPr>
      <w:r w:rsidRPr="00C05DB8">
        <w:rPr>
          <w:rFonts w:ascii="Lato" w:hAnsi="Lato"/>
          <w:b/>
          <w:bCs/>
          <w:sz w:val="32"/>
          <w:szCs w:val="32"/>
          <w:lang w:val="en-US"/>
        </w:rPr>
        <w:t xml:space="preserve">Practice Sheet: </w:t>
      </w:r>
      <w:r w:rsidR="00F306D8">
        <w:rPr>
          <w:rFonts w:ascii="Lato" w:hAnsi="Lato"/>
          <w:b/>
          <w:bCs/>
          <w:sz w:val="32"/>
          <w:szCs w:val="32"/>
          <w:lang w:val="en-US"/>
        </w:rPr>
        <w:t>Relative Pronouns</w:t>
      </w:r>
      <w:r w:rsidR="004750C3">
        <w:rPr>
          <w:rFonts w:ascii="Lato" w:hAnsi="Lato"/>
          <w:b/>
          <w:bCs/>
          <w:sz w:val="32"/>
          <w:szCs w:val="32"/>
          <w:lang w:val="en-US"/>
        </w:rPr>
        <w:t xml:space="preserve"> Solutions</w:t>
      </w:r>
    </w:p>
    <w:p w14:paraId="458EC0F5" w14:textId="77777777" w:rsidR="004750C3" w:rsidRDefault="004750C3" w:rsidP="00615F05">
      <w:pPr>
        <w:rPr>
          <w:rFonts w:ascii="Lato" w:hAnsi="Lato"/>
          <w:b/>
          <w:bCs/>
          <w:lang w:val="en-US"/>
        </w:rPr>
      </w:pPr>
    </w:p>
    <w:p w14:paraId="7B62FE66" w14:textId="67893DB4" w:rsidR="004750C3" w:rsidRDefault="004750C3" w:rsidP="004750C3">
      <w:pPr>
        <w:jc w:val="both"/>
        <w:rPr>
          <w:rFonts w:ascii="Lato" w:hAnsi="Lato"/>
          <w:b/>
          <w:bCs/>
          <w:sz w:val="28"/>
          <w:szCs w:val="28"/>
          <w:lang w:val="en-US"/>
        </w:rPr>
      </w:pPr>
      <w:bookmarkStart w:id="0" w:name="_Hlk164244613"/>
      <w:r w:rsidRPr="004750C3">
        <w:rPr>
          <w:rFonts w:ascii="Lato" w:hAnsi="Lato"/>
          <w:b/>
          <w:bCs/>
          <w:sz w:val="28"/>
          <w:szCs w:val="28"/>
          <w:lang w:val="en-US"/>
        </w:rPr>
        <w:t xml:space="preserve">Exercise 1: Placing </w:t>
      </w:r>
      <w:r>
        <w:rPr>
          <w:rFonts w:ascii="Lato" w:hAnsi="Lato"/>
          <w:b/>
          <w:bCs/>
          <w:sz w:val="28"/>
          <w:szCs w:val="28"/>
          <w:lang w:val="en-US"/>
        </w:rPr>
        <w:t>relative pronouns</w:t>
      </w:r>
      <w:r w:rsidRPr="004750C3">
        <w:rPr>
          <w:rFonts w:ascii="Lato" w:hAnsi="Lato"/>
          <w:b/>
          <w:bCs/>
          <w:sz w:val="28"/>
          <w:szCs w:val="28"/>
          <w:lang w:val="en-US"/>
        </w:rPr>
        <w:t xml:space="preserve"> correctly</w:t>
      </w:r>
      <w:bookmarkEnd w:id="0"/>
    </w:p>
    <w:p w14:paraId="17110320" w14:textId="28253E7C" w:rsidR="00615F05" w:rsidRPr="00615F05" w:rsidRDefault="00615F05" w:rsidP="004750C3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Now you can compare your answers with the solutions provided below and see how you did.</w:t>
      </w:r>
    </w:p>
    <w:p w14:paraId="45A17712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person </w:t>
      </w:r>
      <w:r w:rsidRPr="00A34742">
        <w:rPr>
          <w:rFonts w:ascii="Lato" w:hAnsi="Lato"/>
          <w:b/>
          <w:bCs/>
          <w:color w:val="00B050"/>
          <w:lang w:val="en-US"/>
        </w:rPr>
        <w:t>who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called you is on the line.</w:t>
      </w:r>
    </w:p>
    <w:p w14:paraId="5E61C3DB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I don't know </w:t>
      </w:r>
      <w:r w:rsidRPr="00A34742">
        <w:rPr>
          <w:rFonts w:ascii="Lato" w:hAnsi="Lato"/>
          <w:b/>
          <w:bCs/>
          <w:color w:val="00B050"/>
          <w:lang w:val="en-US"/>
        </w:rPr>
        <w:t>whom/who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to believe anymore. (Depending on context, but “whom” if formal and the object)</w:t>
      </w:r>
    </w:p>
    <w:p w14:paraId="67A38BFD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She's the scientist </w:t>
      </w:r>
      <w:r w:rsidRPr="00A34742">
        <w:rPr>
          <w:rFonts w:ascii="Lato" w:hAnsi="Lato"/>
          <w:b/>
          <w:bCs/>
          <w:color w:val="00B050"/>
          <w:lang w:val="en-US"/>
        </w:rPr>
        <w:t>whose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discovery changed the world.</w:t>
      </w:r>
    </w:p>
    <w:p w14:paraId="083E442D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This is the painting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was stolen last year.</w:t>
      </w:r>
    </w:p>
    <w:p w14:paraId="57CA2EF7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students </w:t>
      </w:r>
      <w:r w:rsidRPr="00A34742">
        <w:rPr>
          <w:rFonts w:ascii="Lato" w:hAnsi="Lato"/>
          <w:b/>
          <w:bCs/>
          <w:color w:val="00B050"/>
          <w:lang w:val="en-US"/>
        </w:rPr>
        <w:t>who/that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passed the test were very happy.</w:t>
      </w:r>
    </w:p>
    <w:p w14:paraId="0278918D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To </w:t>
      </w:r>
      <w:r w:rsidRPr="00A34742">
        <w:rPr>
          <w:rFonts w:ascii="Lato" w:hAnsi="Lato"/>
          <w:b/>
          <w:bCs/>
          <w:color w:val="00B050"/>
          <w:lang w:val="en-US"/>
        </w:rPr>
        <w:t>whom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did you give the keys?</w:t>
      </w:r>
    </w:p>
    <w:p w14:paraId="66747D33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cake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you baked is delicious.</w:t>
      </w:r>
      <w:bookmarkStart w:id="1" w:name="_GoBack"/>
      <w:bookmarkEnd w:id="1"/>
    </w:p>
    <w:p w14:paraId="1DF40977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He's the one </w:t>
      </w:r>
      <w:r w:rsidRPr="00A34742">
        <w:rPr>
          <w:rFonts w:ascii="Lato" w:hAnsi="Lato"/>
          <w:b/>
          <w:bCs/>
          <w:color w:val="00B050"/>
          <w:lang w:val="en-US"/>
        </w:rPr>
        <w:t>whose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advice I always trust.</w:t>
      </w:r>
    </w:p>
    <w:p w14:paraId="361BCEFB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car, </w:t>
      </w:r>
      <w:r w:rsidRPr="00A34742">
        <w:rPr>
          <w:rFonts w:ascii="Lato" w:hAnsi="Lato"/>
          <w:b/>
          <w:bCs/>
          <w:color w:val="00B050"/>
          <w:lang w:val="en-US"/>
        </w:rPr>
        <w:t>whose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color is red, looks amazing.</w:t>
      </w:r>
    </w:p>
    <w:p w14:paraId="63E0483A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It's something </w:t>
      </w:r>
      <w:r w:rsidRPr="00A34742">
        <w:rPr>
          <w:rFonts w:ascii="Lato" w:hAnsi="Lato"/>
          <w:b/>
          <w:bCs/>
          <w:color w:val="00B050"/>
          <w:lang w:val="en-US"/>
        </w:rPr>
        <w:t>that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happens once in a lifetime.</w:t>
      </w:r>
    </w:p>
    <w:p w14:paraId="2E3FB921" w14:textId="40754CAC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teacher </w:t>
      </w:r>
      <w:r w:rsidRPr="00A34742">
        <w:rPr>
          <w:rFonts w:ascii="Lato" w:hAnsi="Lato"/>
          <w:b/>
          <w:bCs/>
          <w:color w:val="00B050"/>
          <w:lang w:val="en-US"/>
        </w:rPr>
        <w:t>who/whom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we respect is retiring.</w:t>
      </w:r>
      <w:r w:rsidRPr="004750C3">
        <w:rPr>
          <w:rFonts w:ascii="Lato" w:hAnsi="Lato"/>
          <w:lang w:val="en-US"/>
        </w:rPr>
        <w:t xml:space="preserve"> </w:t>
      </w:r>
      <w:r w:rsidRPr="00165331">
        <w:rPr>
          <w:rFonts w:ascii="Lato" w:hAnsi="Lato"/>
          <w:lang w:val="en-US"/>
        </w:rPr>
        <w:t xml:space="preserve">(Depending on formality, </w:t>
      </w:r>
      <w:r>
        <w:rPr>
          <w:rFonts w:ascii="Lato" w:hAnsi="Lato"/>
          <w:lang w:val="en-US"/>
        </w:rPr>
        <w:t>“</w:t>
      </w:r>
      <w:r w:rsidRPr="00165331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>”</w:t>
      </w:r>
      <w:r w:rsidRPr="00165331">
        <w:rPr>
          <w:rFonts w:ascii="Lato" w:hAnsi="Lato"/>
          <w:lang w:val="en-US"/>
        </w:rPr>
        <w:t xml:space="preserve"> if in object position formally)</w:t>
      </w:r>
    </w:p>
    <w:p w14:paraId="5DADFB95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I'm looking for a book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can help me with my project.</w:t>
      </w:r>
    </w:p>
    <w:p w14:paraId="76995FBD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She knows the person </w:t>
      </w:r>
      <w:r w:rsidRPr="00A34742">
        <w:rPr>
          <w:rFonts w:ascii="Lato" w:hAnsi="Lato"/>
          <w:b/>
          <w:bCs/>
          <w:color w:val="00B050"/>
          <w:lang w:val="en-US"/>
        </w:rPr>
        <w:t>whose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house was robbed.</w:t>
      </w:r>
    </w:p>
    <w:p w14:paraId="74FAC2FA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company </w:t>
      </w:r>
      <w:r w:rsidRPr="00A34742">
        <w:rPr>
          <w:rFonts w:ascii="Lato" w:hAnsi="Lato"/>
          <w:b/>
          <w:bCs/>
          <w:color w:val="00B050"/>
          <w:lang w:val="en-US"/>
        </w:rPr>
        <w:t xml:space="preserve">that/which </w:t>
      </w:r>
      <w:r w:rsidRPr="00165331">
        <w:rPr>
          <w:rFonts w:ascii="Lato" w:hAnsi="Lato"/>
          <w:lang w:val="en-US"/>
        </w:rPr>
        <w:t>he works for is very successful.</w:t>
      </w:r>
    </w:p>
    <w:p w14:paraId="5316F19F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This is the reason </w:t>
      </w:r>
      <w:r w:rsidRPr="00A34742">
        <w:rPr>
          <w:rFonts w:ascii="Lato" w:hAnsi="Lato"/>
          <w:b/>
          <w:bCs/>
          <w:color w:val="00B050"/>
          <w:lang w:val="en-US"/>
        </w:rPr>
        <w:t>why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I called you.</w:t>
      </w:r>
    </w:p>
    <w:p w14:paraId="324043E5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cat, </w:t>
      </w:r>
      <w:r w:rsidRPr="00A34742">
        <w:rPr>
          <w:rFonts w:ascii="Lato" w:hAnsi="Lato"/>
          <w:b/>
          <w:bCs/>
          <w:color w:val="00B050"/>
          <w:lang w:val="en-US"/>
        </w:rPr>
        <w:t>whose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whiskers are long, is very cute.</w:t>
      </w:r>
    </w:p>
    <w:p w14:paraId="66796794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place </w:t>
      </w:r>
      <w:r w:rsidRPr="00A34742">
        <w:rPr>
          <w:rFonts w:ascii="Lato" w:hAnsi="Lato"/>
          <w:b/>
          <w:bCs/>
          <w:color w:val="00B050"/>
          <w:lang w:val="en-US"/>
        </w:rPr>
        <w:t>where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we met is now closed.</w:t>
      </w:r>
    </w:p>
    <w:p w14:paraId="5A878C3B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movies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she likes are mostly comedies.</w:t>
      </w:r>
    </w:p>
    <w:p w14:paraId="1D1B89C1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I have a friend </w:t>
      </w:r>
      <w:r w:rsidRPr="00A34742">
        <w:rPr>
          <w:rFonts w:ascii="Lato" w:hAnsi="Lato"/>
          <w:b/>
          <w:bCs/>
          <w:color w:val="00B050"/>
          <w:lang w:val="en-US"/>
        </w:rPr>
        <w:t>who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can speak six languages.</w:t>
      </w:r>
    </w:p>
    <w:p w14:paraId="44806E2E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phone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was left on the table is mine.</w:t>
      </w:r>
    </w:p>
    <w:p w14:paraId="0E0FB5FA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man, </w:t>
      </w:r>
      <w:r w:rsidRPr="00A34742">
        <w:rPr>
          <w:rFonts w:ascii="Lato" w:hAnsi="Lato"/>
          <w:b/>
          <w:bCs/>
          <w:color w:val="00B050"/>
          <w:lang w:val="en-US"/>
        </w:rPr>
        <w:t>whose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wife is a famous actress, is a director.</w:t>
      </w:r>
    </w:p>
    <w:p w14:paraId="0BC4F471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story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she told me was fascinating.</w:t>
      </w:r>
    </w:p>
    <w:p w14:paraId="1DE24482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bag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you found belongs to my sister.</w:t>
      </w:r>
    </w:p>
    <w:p w14:paraId="0C6ADE36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athlete </w:t>
      </w:r>
      <w:r w:rsidRPr="00A34742">
        <w:rPr>
          <w:rFonts w:ascii="Lato" w:hAnsi="Lato"/>
          <w:b/>
          <w:bCs/>
          <w:color w:val="00B050"/>
          <w:lang w:val="en-US"/>
        </w:rPr>
        <w:t>who/that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won the race is from Kenya.</w:t>
      </w:r>
    </w:p>
    <w:p w14:paraId="7ADB6CD2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flowers </w:t>
      </w:r>
      <w:r w:rsidRPr="00A34742">
        <w:rPr>
          <w:rFonts w:ascii="Lato" w:hAnsi="Lato"/>
          <w:b/>
          <w:bCs/>
          <w:color w:val="00B050"/>
          <w:lang w:val="en-US"/>
        </w:rPr>
        <w:t>that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grow in my garden are very fragrant.</w:t>
      </w:r>
    </w:p>
    <w:p w14:paraId="4EEA9EC3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dog </w:t>
      </w:r>
      <w:r w:rsidRPr="00A34742">
        <w:rPr>
          <w:rFonts w:ascii="Lato" w:hAnsi="Lato"/>
          <w:b/>
          <w:bCs/>
          <w:color w:val="00B050"/>
          <w:lang w:val="en-US"/>
        </w:rPr>
        <w:t>that/which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barked all night kept me awake.</w:t>
      </w:r>
    </w:p>
    <w:p w14:paraId="19D97D07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lastRenderedPageBreak/>
        <w:t xml:space="preserve">The hotel </w:t>
      </w:r>
      <w:r w:rsidRPr="00A34742">
        <w:rPr>
          <w:rFonts w:ascii="Lato" w:hAnsi="Lato"/>
          <w:b/>
          <w:bCs/>
          <w:color w:val="00B050"/>
          <w:lang w:val="en-US"/>
        </w:rPr>
        <w:t>where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we stayed at was very comfortable.</w:t>
      </w:r>
    </w:p>
    <w:p w14:paraId="479E3562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book </w:t>
      </w:r>
      <w:r w:rsidRPr="00A34742">
        <w:rPr>
          <w:rFonts w:ascii="Lato" w:hAnsi="Lato"/>
          <w:b/>
          <w:bCs/>
          <w:color w:val="00B050"/>
          <w:lang w:val="en-US"/>
        </w:rPr>
        <w:t>whose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title escapes me was very good.</w:t>
      </w:r>
    </w:p>
    <w:p w14:paraId="1B72C127" w14:textId="77777777" w:rsidR="00165331" w:rsidRP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day </w:t>
      </w:r>
      <w:r w:rsidRPr="00A34742">
        <w:rPr>
          <w:rFonts w:ascii="Lato" w:hAnsi="Lato"/>
          <w:b/>
          <w:bCs/>
          <w:color w:val="00B050"/>
          <w:lang w:val="en-US"/>
        </w:rPr>
        <w:t>when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you arrive is very important to me.</w:t>
      </w:r>
    </w:p>
    <w:p w14:paraId="096C0223" w14:textId="7815AF29" w:rsidR="00165331" w:rsidRDefault="00165331" w:rsidP="00615F05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Lato" w:hAnsi="Lato"/>
          <w:lang w:val="en-US"/>
        </w:rPr>
      </w:pPr>
      <w:r w:rsidRPr="00165331">
        <w:rPr>
          <w:rFonts w:ascii="Lato" w:hAnsi="Lato"/>
          <w:lang w:val="en-US"/>
        </w:rPr>
        <w:t xml:space="preserve">The prize goes to </w:t>
      </w:r>
      <w:r w:rsidRPr="00A34742">
        <w:rPr>
          <w:rFonts w:ascii="Lato" w:hAnsi="Lato"/>
          <w:b/>
          <w:bCs/>
          <w:color w:val="00B050"/>
          <w:lang w:val="en-US"/>
        </w:rPr>
        <w:t>whoever</w:t>
      </w:r>
      <w:r w:rsidRPr="00A34742">
        <w:rPr>
          <w:rFonts w:ascii="Lato" w:hAnsi="Lato"/>
          <w:color w:val="00B050"/>
          <w:lang w:val="en-US"/>
        </w:rPr>
        <w:t xml:space="preserve"> </w:t>
      </w:r>
      <w:r w:rsidRPr="00165331">
        <w:rPr>
          <w:rFonts w:ascii="Lato" w:hAnsi="Lato"/>
          <w:lang w:val="en-US"/>
        </w:rPr>
        <w:t>sells the most tickets.</w:t>
      </w:r>
    </w:p>
    <w:p w14:paraId="72EDB865" w14:textId="2189DBF5" w:rsidR="00615F05" w:rsidRDefault="00615F05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br w:type="page"/>
      </w:r>
    </w:p>
    <w:p w14:paraId="36F069BD" w14:textId="77777777" w:rsidR="00615F05" w:rsidRDefault="00615F05" w:rsidP="00615F05">
      <w:pPr>
        <w:jc w:val="both"/>
        <w:rPr>
          <w:rFonts w:ascii="Lato" w:hAnsi="Lato"/>
          <w:sz w:val="24"/>
          <w:szCs w:val="24"/>
          <w:lang w:val="en-US"/>
        </w:rPr>
      </w:pPr>
      <w:r>
        <w:rPr>
          <w:rFonts w:ascii="Lato" w:hAnsi="Lato"/>
          <w:b/>
          <w:bCs/>
          <w:sz w:val="28"/>
          <w:szCs w:val="28"/>
          <w:lang w:val="en-US"/>
        </w:rPr>
        <w:lastRenderedPageBreak/>
        <w:t>Exercise 2: True or false statements</w:t>
      </w:r>
    </w:p>
    <w:p w14:paraId="40153BA8" w14:textId="77777777" w:rsidR="00615F05" w:rsidRDefault="00615F05" w:rsidP="00615F05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Here are the solutions to the true or false statements. How did you do?</w:t>
      </w:r>
    </w:p>
    <w:p w14:paraId="28081A91" w14:textId="77777777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>Statement 1</w:t>
      </w:r>
    </w:p>
    <w:p w14:paraId="59EFEED6" w14:textId="77777777" w:rsidR="007A0B30" w:rsidRPr="00657D62" w:rsidRDefault="007A0B30" w:rsidP="007A0B30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657D62">
        <w:rPr>
          <w:rFonts w:ascii="Lato" w:hAnsi="Lato"/>
          <w:lang w:val="en-US"/>
        </w:rPr>
        <w:t>Whose” is used as a possessive form for both people and objects.</w:t>
      </w:r>
    </w:p>
    <w:p w14:paraId="64AA707D" w14:textId="23B19825" w:rsidR="007A0B30" w:rsidRPr="007A0B30" w:rsidRDefault="007A0B30" w:rsidP="007A0B30">
      <w:pPr>
        <w:pStyle w:val="Listenabsatz"/>
        <w:numPr>
          <w:ilvl w:val="0"/>
          <w:numId w:val="15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451060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79AA6910" w14:textId="77777777" w:rsidR="007A0B30" w:rsidRPr="00657D62" w:rsidRDefault="007A0B30" w:rsidP="007A0B30">
      <w:pPr>
        <w:pStyle w:val="Listenabsatz"/>
        <w:numPr>
          <w:ilvl w:val="0"/>
          <w:numId w:val="15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01298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198D7C1B" w14:textId="77777777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2</w:t>
      </w:r>
    </w:p>
    <w:p w14:paraId="63DEE3DC" w14:textId="77777777" w:rsidR="007A0B30" w:rsidRDefault="007A0B30" w:rsidP="007A0B30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“Which” is used only for referring to people.</w:t>
      </w:r>
    </w:p>
    <w:p w14:paraId="78D856C5" w14:textId="77777777" w:rsidR="007A0B30" w:rsidRPr="00657D62" w:rsidRDefault="007A0B30" w:rsidP="007A0B30">
      <w:pPr>
        <w:pStyle w:val="Listenabsatz"/>
        <w:numPr>
          <w:ilvl w:val="0"/>
          <w:numId w:val="16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-1104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1E85BA55" w14:textId="4F8457FF" w:rsidR="007A0B30" w:rsidRPr="007A0B30" w:rsidRDefault="007A0B30" w:rsidP="007A0B30">
      <w:pPr>
        <w:pStyle w:val="Listenabsatz"/>
        <w:numPr>
          <w:ilvl w:val="0"/>
          <w:numId w:val="16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1428185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0B49FE9D" w14:textId="77777777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3</w:t>
      </w:r>
    </w:p>
    <w:p w14:paraId="30B97533" w14:textId="7F476491" w:rsidR="007A0B30" w:rsidRDefault="007A0B30" w:rsidP="007A0B30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“That” can be used interchangeably with </w:t>
      </w:r>
      <w:r w:rsidR="00B17C3C">
        <w:rPr>
          <w:rFonts w:ascii="Lato" w:hAnsi="Lato"/>
          <w:lang w:val="en-US"/>
        </w:rPr>
        <w:t>“</w:t>
      </w:r>
      <w:r w:rsidRPr="00657D62">
        <w:rPr>
          <w:rFonts w:ascii="Lato" w:hAnsi="Lato"/>
          <w:lang w:val="en-US"/>
        </w:rPr>
        <w:t>which</w:t>
      </w:r>
      <w:r w:rsidR="00B17C3C">
        <w:rPr>
          <w:rFonts w:ascii="Lato" w:hAnsi="Lato"/>
          <w:lang w:val="en-US"/>
        </w:rPr>
        <w:t>”</w:t>
      </w:r>
      <w:r w:rsidRPr="00657D62">
        <w:rPr>
          <w:rFonts w:ascii="Lato" w:hAnsi="Lato"/>
          <w:lang w:val="en-US"/>
        </w:rPr>
        <w:t xml:space="preserve"> in restrictive clauses.</w:t>
      </w:r>
    </w:p>
    <w:p w14:paraId="55D1E6CA" w14:textId="5643F873" w:rsidR="007A0B30" w:rsidRPr="007A0B30" w:rsidRDefault="007A0B30" w:rsidP="007A0B30">
      <w:pPr>
        <w:pStyle w:val="Listenabsatz"/>
        <w:numPr>
          <w:ilvl w:val="0"/>
          <w:numId w:val="17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1445422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708FB53D" w14:textId="77777777" w:rsidR="007A0B30" w:rsidRPr="00657D62" w:rsidRDefault="007A0B30" w:rsidP="007A0B30">
      <w:pPr>
        <w:pStyle w:val="Listenabsatz"/>
        <w:numPr>
          <w:ilvl w:val="0"/>
          <w:numId w:val="17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121786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5428C78A" w14:textId="77777777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4</w:t>
      </w:r>
    </w:p>
    <w:p w14:paraId="3B7BE601" w14:textId="77777777" w:rsidR="007A0B30" w:rsidRDefault="007A0B30" w:rsidP="007A0B30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“Who” can refer to both people and animals depending on the context.</w:t>
      </w:r>
    </w:p>
    <w:p w14:paraId="1B338B48" w14:textId="77777777" w:rsidR="007A0B30" w:rsidRPr="00657D62" w:rsidRDefault="007A0B30" w:rsidP="007A0B30">
      <w:pPr>
        <w:pStyle w:val="Listenabsatz"/>
        <w:numPr>
          <w:ilvl w:val="0"/>
          <w:numId w:val="18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58002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2373179C" w14:textId="2EB9BD08" w:rsidR="007A0B30" w:rsidRPr="007A0B30" w:rsidRDefault="007A0B30" w:rsidP="007A0B30">
      <w:pPr>
        <w:pStyle w:val="Listenabsatz"/>
        <w:numPr>
          <w:ilvl w:val="0"/>
          <w:numId w:val="18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21259944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115D75F8" w14:textId="77777777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5</w:t>
      </w:r>
    </w:p>
    <w:p w14:paraId="49836AB5" w14:textId="77777777" w:rsidR="007A0B30" w:rsidRDefault="007A0B30" w:rsidP="007A0B30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“Whom” is used as the subject of a verb.</w:t>
      </w:r>
    </w:p>
    <w:p w14:paraId="51A183C2" w14:textId="77777777" w:rsidR="007A0B30" w:rsidRPr="00657D62" w:rsidRDefault="007A0B30" w:rsidP="007A0B30">
      <w:pPr>
        <w:pStyle w:val="Listenabsatz"/>
        <w:numPr>
          <w:ilvl w:val="0"/>
          <w:numId w:val="19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165479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3C4899CB" w14:textId="51708871" w:rsidR="007A0B30" w:rsidRPr="007A0B30" w:rsidRDefault="007A0B30" w:rsidP="007A0B30">
      <w:pPr>
        <w:pStyle w:val="Listenabsatz"/>
        <w:numPr>
          <w:ilvl w:val="0"/>
          <w:numId w:val="19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14643892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4840E54D" w14:textId="77777777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6</w:t>
      </w:r>
    </w:p>
    <w:p w14:paraId="7CA98BAB" w14:textId="77777777" w:rsidR="007A0B30" w:rsidRDefault="007A0B30" w:rsidP="007A0B30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“Which” can introduce both restrictive and non-restrictive clauses.</w:t>
      </w:r>
    </w:p>
    <w:p w14:paraId="0F601104" w14:textId="68410BFF" w:rsidR="007A0B30" w:rsidRPr="007A0B30" w:rsidRDefault="007A0B30" w:rsidP="007A0B30">
      <w:pPr>
        <w:pStyle w:val="Listenabsatz"/>
        <w:numPr>
          <w:ilvl w:val="0"/>
          <w:numId w:val="20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2476279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73797D86" w14:textId="77777777" w:rsidR="007A0B30" w:rsidRPr="00657D62" w:rsidRDefault="007A0B30" w:rsidP="007A0B30">
      <w:pPr>
        <w:pStyle w:val="Listenabsatz"/>
        <w:numPr>
          <w:ilvl w:val="0"/>
          <w:numId w:val="20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19932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16D16AEE" w14:textId="77777777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7</w:t>
      </w:r>
    </w:p>
    <w:p w14:paraId="7AFFD9A4" w14:textId="77777777" w:rsidR="007A0B30" w:rsidRDefault="007A0B30" w:rsidP="007A0B30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“That” should not be used to introduce non-restrictive clauses.</w:t>
      </w:r>
    </w:p>
    <w:p w14:paraId="444D56B9" w14:textId="421835F5" w:rsidR="007A0B30" w:rsidRPr="007A0B30" w:rsidRDefault="007A0B30" w:rsidP="007A0B30">
      <w:pPr>
        <w:pStyle w:val="Listenabsatz"/>
        <w:numPr>
          <w:ilvl w:val="0"/>
          <w:numId w:val="21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-2112584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6604D1A5" w14:textId="77777777" w:rsidR="007A0B30" w:rsidRPr="00657D62" w:rsidRDefault="007A0B30" w:rsidP="007A0B30">
      <w:pPr>
        <w:pStyle w:val="Listenabsatz"/>
        <w:numPr>
          <w:ilvl w:val="0"/>
          <w:numId w:val="21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3189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639CB586" w14:textId="77777777" w:rsidR="00D21D64" w:rsidRDefault="00D21D64" w:rsidP="007A0B30">
      <w:pPr>
        <w:jc w:val="both"/>
        <w:rPr>
          <w:rFonts w:ascii="Lato" w:hAnsi="Lato"/>
          <w:b/>
          <w:bCs/>
          <w:lang w:val="en-US"/>
        </w:rPr>
      </w:pPr>
    </w:p>
    <w:p w14:paraId="50382365" w14:textId="77777777" w:rsidR="00D21D64" w:rsidRDefault="00D21D64" w:rsidP="007A0B30">
      <w:pPr>
        <w:jc w:val="both"/>
        <w:rPr>
          <w:rFonts w:ascii="Lato" w:hAnsi="Lato"/>
          <w:b/>
          <w:bCs/>
          <w:lang w:val="en-US"/>
        </w:rPr>
      </w:pPr>
    </w:p>
    <w:p w14:paraId="61EB89FF" w14:textId="0DECCB18" w:rsidR="007A0B30" w:rsidRPr="00657D62" w:rsidRDefault="007A0B30" w:rsidP="007A0B30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lastRenderedPageBreak/>
        <w:t xml:space="preserve">Statement </w:t>
      </w:r>
      <w:r>
        <w:rPr>
          <w:rFonts w:ascii="Lato" w:hAnsi="Lato"/>
          <w:b/>
          <w:bCs/>
          <w:lang w:val="en-US"/>
        </w:rPr>
        <w:t>8</w:t>
      </w:r>
    </w:p>
    <w:p w14:paraId="2419DA6C" w14:textId="77777777" w:rsidR="007A0B30" w:rsidRDefault="007A0B30" w:rsidP="007A0B30">
      <w:pPr>
        <w:rPr>
          <w:lang w:val="en-US"/>
        </w:rPr>
      </w:pPr>
      <w:r w:rsidRPr="00657D62">
        <w:rPr>
          <w:rFonts w:ascii="Lato" w:hAnsi="Lato"/>
          <w:lang w:val="en-US"/>
        </w:rPr>
        <w:t>“Whose” can only refer to people, not to animals or inanimate objects.</w:t>
      </w:r>
    </w:p>
    <w:p w14:paraId="0EDD3276" w14:textId="77777777" w:rsidR="007A0B30" w:rsidRPr="00657D62" w:rsidRDefault="007A0B30" w:rsidP="007A0B30">
      <w:pPr>
        <w:pStyle w:val="Listenabsatz"/>
        <w:numPr>
          <w:ilvl w:val="0"/>
          <w:numId w:val="22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16709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40C80492" w14:textId="194F5704" w:rsidR="00E03210" w:rsidRDefault="007A0B30" w:rsidP="007A0B30">
      <w:pPr>
        <w:pStyle w:val="Listenabsatz"/>
        <w:numPr>
          <w:ilvl w:val="0"/>
          <w:numId w:val="22"/>
        </w:numPr>
        <w:jc w:val="both"/>
        <w:rPr>
          <w:rFonts w:ascii="Lato" w:hAnsi="Lato"/>
          <w:color w:val="00B050"/>
          <w:lang w:val="en-US"/>
        </w:rPr>
      </w:pPr>
      <w:r w:rsidRPr="007A0B30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15979098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A0B3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150B97F7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>
        <w:rPr>
          <w:rFonts w:ascii="Lato" w:hAnsi="Lato"/>
          <w:color w:val="00B050"/>
          <w:lang w:val="en-US"/>
        </w:rPr>
        <w:br w:type="page"/>
      </w:r>
      <w:r w:rsidRPr="000E3F3F">
        <w:rPr>
          <w:rFonts w:ascii="Lato" w:hAnsi="Lato"/>
          <w:b/>
          <w:bCs/>
          <w:sz w:val="28"/>
          <w:szCs w:val="28"/>
          <w:lang w:val="en-US"/>
        </w:rPr>
        <w:lastRenderedPageBreak/>
        <w:t>Exercise 3: Multiple choice questions</w:t>
      </w:r>
    </w:p>
    <w:p w14:paraId="78D1A982" w14:textId="1A19581E" w:rsidR="00E03210" w:rsidRDefault="00E03210" w:rsidP="00E03210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These are the solutions to our</w:t>
      </w:r>
      <w:r w:rsidRPr="00D008A0">
        <w:rPr>
          <w:rFonts w:ascii="Lato" w:hAnsi="Lato"/>
          <w:lang w:val="en-US"/>
        </w:rPr>
        <w:t xml:space="preserve"> multiple-choice quiz</w:t>
      </w:r>
      <w:r>
        <w:rPr>
          <w:rFonts w:ascii="Lato" w:hAnsi="Lato"/>
          <w:lang w:val="en-US"/>
        </w:rPr>
        <w:t>. So, how many correct answers do you have?</w:t>
      </w:r>
    </w:p>
    <w:p w14:paraId="1E60DBB6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1</w:t>
      </w:r>
    </w:p>
    <w:p w14:paraId="04D995C9" w14:textId="77777777" w:rsidR="00E03210" w:rsidRPr="00D008A0" w:rsidRDefault="00E03210" w:rsidP="00E0321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relative pronoun is used to refer to things and animals?</w:t>
      </w:r>
    </w:p>
    <w:p w14:paraId="2A53EA22" w14:textId="77777777" w:rsidR="00E03210" w:rsidRPr="00D008A0" w:rsidRDefault="00E03210" w:rsidP="00E03210">
      <w:pPr>
        <w:pStyle w:val="Listenabsatz"/>
        <w:numPr>
          <w:ilvl w:val="0"/>
          <w:numId w:val="23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 </w:t>
      </w:r>
      <w:sdt>
        <w:sdtPr>
          <w:rPr>
            <w:rFonts w:ascii="Lato" w:hAnsi="Lato"/>
            <w:lang w:val="en-US"/>
          </w:rPr>
          <w:id w:val="91474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049D0F9" w14:textId="77777777" w:rsidR="00E03210" w:rsidRPr="00D008A0" w:rsidRDefault="00E03210" w:rsidP="00E03210">
      <w:pPr>
        <w:pStyle w:val="Listenabsatz"/>
        <w:numPr>
          <w:ilvl w:val="0"/>
          <w:numId w:val="23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Whom </w:t>
      </w:r>
      <w:sdt>
        <w:sdtPr>
          <w:rPr>
            <w:rFonts w:ascii="Lato" w:hAnsi="Lato"/>
            <w:lang w:val="en-US"/>
          </w:rPr>
          <w:id w:val="-85866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AE2CA41" w14:textId="77777777" w:rsidR="00E03210" w:rsidRPr="00D008A0" w:rsidRDefault="00E03210" w:rsidP="00E03210">
      <w:pPr>
        <w:pStyle w:val="Listenabsatz"/>
        <w:numPr>
          <w:ilvl w:val="0"/>
          <w:numId w:val="23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Whose </w:t>
      </w:r>
      <w:sdt>
        <w:sdtPr>
          <w:rPr>
            <w:rFonts w:ascii="Lato" w:hAnsi="Lato"/>
            <w:lang w:val="en-US"/>
          </w:rPr>
          <w:id w:val="-20450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9760BBC" w14:textId="20FE2487" w:rsidR="00E03210" w:rsidRPr="00E03210" w:rsidRDefault="00E03210" w:rsidP="00E03210">
      <w:pPr>
        <w:pStyle w:val="Listenabsatz"/>
        <w:numPr>
          <w:ilvl w:val="0"/>
          <w:numId w:val="23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Which </w:t>
      </w:r>
      <w:sdt>
        <w:sdtPr>
          <w:rPr>
            <w:rFonts w:ascii="Lato" w:hAnsi="Lato"/>
            <w:color w:val="00B050"/>
            <w:lang w:val="en-US"/>
          </w:rPr>
          <w:id w:val="1957284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50AD0942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2</w:t>
      </w:r>
    </w:p>
    <w:p w14:paraId="1948FA47" w14:textId="77777777" w:rsidR="00E03210" w:rsidRPr="00D008A0" w:rsidRDefault="00E03210" w:rsidP="00E0321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relative pronoun is used as a possessive form?</w:t>
      </w:r>
    </w:p>
    <w:p w14:paraId="1FB62C58" w14:textId="77777777" w:rsidR="00E03210" w:rsidRPr="00D008A0" w:rsidRDefault="00E03210" w:rsidP="00E03210">
      <w:pPr>
        <w:pStyle w:val="Listenabsatz"/>
        <w:numPr>
          <w:ilvl w:val="0"/>
          <w:numId w:val="24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 </w:t>
      </w:r>
      <w:sdt>
        <w:sdtPr>
          <w:rPr>
            <w:rFonts w:ascii="Lato" w:hAnsi="Lato"/>
            <w:lang w:val="en-US"/>
          </w:rPr>
          <w:id w:val="17054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ACFE870" w14:textId="77777777" w:rsidR="00E03210" w:rsidRPr="00D008A0" w:rsidRDefault="00E03210" w:rsidP="00E03210">
      <w:pPr>
        <w:pStyle w:val="Listenabsatz"/>
        <w:numPr>
          <w:ilvl w:val="0"/>
          <w:numId w:val="24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07072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514DA92" w14:textId="7FC6CD6E" w:rsidR="00E03210" w:rsidRPr="00E03210" w:rsidRDefault="00E03210" w:rsidP="00E03210">
      <w:pPr>
        <w:pStyle w:val="Listenabsatz"/>
        <w:numPr>
          <w:ilvl w:val="0"/>
          <w:numId w:val="24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Whose </w:t>
      </w:r>
      <w:sdt>
        <w:sdtPr>
          <w:rPr>
            <w:rFonts w:ascii="Lato" w:hAnsi="Lato"/>
            <w:color w:val="00B050"/>
            <w:lang w:val="en-US"/>
          </w:rPr>
          <w:id w:val="-20509068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0C11CA44" w14:textId="77777777" w:rsidR="00E03210" w:rsidRPr="00D008A0" w:rsidRDefault="00E03210" w:rsidP="00E03210">
      <w:pPr>
        <w:pStyle w:val="Listenabsatz"/>
        <w:numPr>
          <w:ilvl w:val="0"/>
          <w:numId w:val="24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</w:t>
      </w:r>
      <w:r>
        <w:rPr>
          <w:rFonts w:ascii="Lato" w:hAnsi="Lato"/>
          <w:lang w:val="en-US"/>
        </w:rPr>
        <w:t xml:space="preserve">h </w:t>
      </w:r>
      <w:sdt>
        <w:sdtPr>
          <w:rPr>
            <w:rFonts w:ascii="Lato" w:hAnsi="Lato"/>
            <w:lang w:val="en-US"/>
          </w:rPr>
          <w:id w:val="-68589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1894129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3</w:t>
      </w:r>
    </w:p>
    <w:p w14:paraId="29958D0D" w14:textId="77777777" w:rsidR="00E03210" w:rsidRPr="00D008A0" w:rsidRDefault="00E03210" w:rsidP="00E0321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Which statement is true about the relative pronoun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>?</w:t>
      </w:r>
    </w:p>
    <w:p w14:paraId="6950E650" w14:textId="77777777" w:rsidR="00E03210" w:rsidRPr="00D008A0" w:rsidRDefault="00E03210" w:rsidP="00E03210">
      <w:pPr>
        <w:pStyle w:val="Listenabsatz"/>
        <w:numPr>
          <w:ilvl w:val="0"/>
          <w:numId w:val="27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It can refer to both people and things in non-restrictive clauses.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33244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FA08CE9" w14:textId="77777777" w:rsidR="00E03210" w:rsidRPr="00D008A0" w:rsidRDefault="00E03210" w:rsidP="00E03210">
      <w:pPr>
        <w:pStyle w:val="Listenabsatz"/>
        <w:numPr>
          <w:ilvl w:val="0"/>
          <w:numId w:val="27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It is always followed by a comma. </w:t>
      </w:r>
      <w:sdt>
        <w:sdtPr>
          <w:rPr>
            <w:rFonts w:ascii="Lato" w:hAnsi="Lato"/>
            <w:lang w:val="en-US"/>
          </w:rPr>
          <w:id w:val="400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D4ABE88" w14:textId="415B5A1E" w:rsidR="00E03210" w:rsidRPr="00E03210" w:rsidRDefault="00E03210" w:rsidP="00E03210">
      <w:pPr>
        <w:pStyle w:val="Listenabsatz"/>
        <w:numPr>
          <w:ilvl w:val="0"/>
          <w:numId w:val="27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It can replace “who” or “which” in restrictive clauses. </w:t>
      </w:r>
      <w:sdt>
        <w:sdtPr>
          <w:rPr>
            <w:rFonts w:ascii="Lato" w:hAnsi="Lato"/>
            <w:color w:val="00B050"/>
            <w:lang w:val="en-US"/>
          </w:rPr>
          <w:id w:val="428079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277C32DC" w14:textId="77777777" w:rsidR="00E03210" w:rsidRPr="00D008A0" w:rsidRDefault="00E03210" w:rsidP="00E03210">
      <w:pPr>
        <w:pStyle w:val="Listenabsatz"/>
        <w:numPr>
          <w:ilvl w:val="0"/>
          <w:numId w:val="27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It is primarily used in questions. </w:t>
      </w:r>
      <w:sdt>
        <w:sdtPr>
          <w:rPr>
            <w:rFonts w:ascii="Lato" w:hAnsi="Lato"/>
            <w:lang w:val="en-US"/>
          </w:rPr>
          <w:id w:val="25378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2B7F863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4</w:t>
      </w:r>
    </w:p>
    <w:p w14:paraId="46C0DF55" w14:textId="384BC9FE" w:rsidR="00E03210" w:rsidRPr="00D008A0" w:rsidRDefault="00E03210" w:rsidP="00E0321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In which situation should you use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>?</w:t>
      </w:r>
    </w:p>
    <w:p w14:paraId="704492E6" w14:textId="77777777" w:rsidR="00E03210" w:rsidRPr="00D008A0" w:rsidRDefault="00E03210" w:rsidP="00E03210">
      <w:pPr>
        <w:pStyle w:val="Listenabsatz"/>
        <w:numPr>
          <w:ilvl w:val="0"/>
          <w:numId w:val="26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When referring to the subject performing the action.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69222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1C4654A" w14:textId="2CDB5F15" w:rsidR="00E03210" w:rsidRPr="00E03210" w:rsidRDefault="00E03210" w:rsidP="00E03210">
      <w:pPr>
        <w:pStyle w:val="Listenabsatz"/>
        <w:numPr>
          <w:ilvl w:val="0"/>
          <w:numId w:val="26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When referring to the object of a verb or preposition. </w:t>
      </w:r>
      <w:sdt>
        <w:sdtPr>
          <w:rPr>
            <w:rFonts w:ascii="Lato" w:hAnsi="Lato"/>
            <w:color w:val="00B050"/>
            <w:lang w:val="en-US"/>
          </w:rPr>
          <w:id w:val="-1346235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366E725E" w14:textId="77777777" w:rsidR="00E03210" w:rsidRPr="00D008A0" w:rsidRDefault="00E03210" w:rsidP="00E03210">
      <w:pPr>
        <w:pStyle w:val="Listenabsatz"/>
        <w:numPr>
          <w:ilvl w:val="0"/>
          <w:numId w:val="26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When indicating possession.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8268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626599D" w14:textId="77777777" w:rsidR="00E03210" w:rsidRPr="00D008A0" w:rsidRDefault="00E03210" w:rsidP="00E03210">
      <w:pPr>
        <w:pStyle w:val="Listenabsatz"/>
        <w:numPr>
          <w:ilvl w:val="0"/>
          <w:numId w:val="26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When referring to things or ideas.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65545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848B13A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5</w:t>
      </w:r>
    </w:p>
    <w:p w14:paraId="27C3EC11" w14:textId="77777777" w:rsidR="00E03210" w:rsidRPr="00D008A0" w:rsidRDefault="00E03210" w:rsidP="00E0321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relative pronoun should be used to add non-essential information about a noun, and is typically set off by commas?</w:t>
      </w:r>
    </w:p>
    <w:p w14:paraId="22441488" w14:textId="77777777" w:rsidR="00E03210" w:rsidRPr="00D008A0" w:rsidRDefault="00E03210" w:rsidP="00E03210">
      <w:pPr>
        <w:pStyle w:val="Listenabsatz"/>
        <w:numPr>
          <w:ilvl w:val="0"/>
          <w:numId w:val="25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5998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8D45C68" w14:textId="77777777" w:rsidR="00E03210" w:rsidRPr="00D008A0" w:rsidRDefault="00E03210" w:rsidP="00E03210">
      <w:pPr>
        <w:pStyle w:val="Listenabsatz"/>
        <w:numPr>
          <w:ilvl w:val="0"/>
          <w:numId w:val="25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74052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5E9C1B1" w14:textId="77777777" w:rsidR="00E03210" w:rsidRPr="00D008A0" w:rsidRDefault="00E03210" w:rsidP="00E03210">
      <w:pPr>
        <w:pStyle w:val="Listenabsatz"/>
        <w:numPr>
          <w:ilvl w:val="0"/>
          <w:numId w:val="25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49672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008A0">
        <w:rPr>
          <w:rFonts w:ascii="Lato" w:hAnsi="Lato"/>
          <w:lang w:val="en-US"/>
        </w:rPr>
        <w:t xml:space="preserve"> </w:t>
      </w:r>
    </w:p>
    <w:p w14:paraId="23B8A12F" w14:textId="156BF938" w:rsidR="00E03210" w:rsidRPr="00E03210" w:rsidRDefault="00E03210" w:rsidP="00E03210">
      <w:pPr>
        <w:pStyle w:val="Listenabsatz"/>
        <w:numPr>
          <w:ilvl w:val="0"/>
          <w:numId w:val="25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Which </w:t>
      </w:r>
      <w:sdt>
        <w:sdtPr>
          <w:rPr>
            <w:rFonts w:ascii="Lato" w:hAnsi="Lato"/>
            <w:color w:val="00B050"/>
            <w:lang w:val="en-US"/>
          </w:rPr>
          <w:id w:val="194973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710FAA73" w14:textId="77777777" w:rsidR="00B17C3C" w:rsidRDefault="00B17C3C" w:rsidP="00E03210">
      <w:pPr>
        <w:rPr>
          <w:rFonts w:ascii="Lato" w:hAnsi="Lato"/>
          <w:b/>
          <w:bCs/>
          <w:lang w:val="en-US"/>
        </w:rPr>
      </w:pPr>
    </w:p>
    <w:p w14:paraId="7D0C418A" w14:textId="24697CA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lastRenderedPageBreak/>
        <w:t>Question 6</w:t>
      </w:r>
    </w:p>
    <w:p w14:paraId="5A3B578C" w14:textId="77777777" w:rsidR="00E03210" w:rsidRPr="00D008A0" w:rsidRDefault="00E03210" w:rsidP="00E0321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What is the primary use of the relative pronoun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>?</w:t>
      </w:r>
    </w:p>
    <w:p w14:paraId="319A7EFC" w14:textId="77777777" w:rsidR="00E03210" w:rsidRPr="00D008A0" w:rsidRDefault="00E03210" w:rsidP="00E03210">
      <w:pPr>
        <w:pStyle w:val="Listenabsatz"/>
        <w:numPr>
          <w:ilvl w:val="0"/>
          <w:numId w:val="28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To refer to objects.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20974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F065D52" w14:textId="2363FCC7" w:rsidR="00E03210" w:rsidRPr="00E03210" w:rsidRDefault="00E03210" w:rsidP="00E03210">
      <w:pPr>
        <w:pStyle w:val="Listenabsatz"/>
        <w:numPr>
          <w:ilvl w:val="0"/>
          <w:numId w:val="28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To refer to people as the subject of a verb. </w:t>
      </w:r>
      <w:sdt>
        <w:sdtPr>
          <w:rPr>
            <w:rFonts w:ascii="Lato" w:hAnsi="Lato"/>
            <w:color w:val="00B050"/>
            <w:lang w:val="en-US"/>
          </w:rPr>
          <w:id w:val="1475627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0236C91E" w14:textId="77777777" w:rsidR="00E03210" w:rsidRPr="00D008A0" w:rsidRDefault="00E03210" w:rsidP="00E03210">
      <w:pPr>
        <w:pStyle w:val="Listenabsatz"/>
        <w:numPr>
          <w:ilvl w:val="0"/>
          <w:numId w:val="28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To introduce possessive clauses.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4015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ACE2B77" w14:textId="3EEC5D6E" w:rsidR="00E03210" w:rsidRPr="00D008A0" w:rsidRDefault="00E03210" w:rsidP="00E03210">
      <w:pPr>
        <w:pStyle w:val="Listenabsatz"/>
        <w:numPr>
          <w:ilvl w:val="0"/>
          <w:numId w:val="28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To refer to animals.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29984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266241D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7</w:t>
      </w:r>
    </w:p>
    <w:p w14:paraId="438439A1" w14:textId="77777777" w:rsidR="00E03210" w:rsidRPr="00D008A0" w:rsidRDefault="00E03210" w:rsidP="00E03210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Whose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 xml:space="preserve"> can refer to</w:t>
      </w:r>
      <w:r>
        <w:rPr>
          <w:rFonts w:ascii="Lato" w:hAnsi="Lato"/>
          <w:lang w:val="en-US"/>
        </w:rPr>
        <w:t xml:space="preserve"> what?</w:t>
      </w:r>
    </w:p>
    <w:p w14:paraId="42A39C8F" w14:textId="77777777" w:rsidR="00E03210" w:rsidRPr="00D008A0" w:rsidRDefault="00E03210" w:rsidP="00E03210">
      <w:pPr>
        <w:pStyle w:val="Listenabsatz"/>
        <w:numPr>
          <w:ilvl w:val="0"/>
          <w:numId w:val="2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Only people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6808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9B9EBA0" w14:textId="5C5BE69A" w:rsidR="00E03210" w:rsidRPr="00E03210" w:rsidRDefault="00E03210" w:rsidP="00E03210">
      <w:pPr>
        <w:pStyle w:val="Listenabsatz"/>
        <w:numPr>
          <w:ilvl w:val="0"/>
          <w:numId w:val="29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People, animals, and things </w:t>
      </w:r>
      <w:sdt>
        <w:sdtPr>
          <w:rPr>
            <w:rFonts w:ascii="Lato" w:hAnsi="Lato"/>
            <w:color w:val="00B050"/>
            <w:lang w:val="en-US"/>
          </w:rPr>
          <w:id w:val="32937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0C910C28" w14:textId="77777777" w:rsidR="00E03210" w:rsidRPr="00D008A0" w:rsidRDefault="00E03210" w:rsidP="00E03210">
      <w:pPr>
        <w:pStyle w:val="Listenabsatz"/>
        <w:numPr>
          <w:ilvl w:val="0"/>
          <w:numId w:val="2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Only things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55415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38C0265" w14:textId="77777777" w:rsidR="00E03210" w:rsidRPr="00D008A0" w:rsidRDefault="00E03210" w:rsidP="00E03210">
      <w:pPr>
        <w:pStyle w:val="Listenabsatz"/>
        <w:numPr>
          <w:ilvl w:val="0"/>
          <w:numId w:val="2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Only animals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69013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D44A872" w14:textId="77777777" w:rsidR="00E03210" w:rsidRPr="00D008A0" w:rsidRDefault="00E03210" w:rsidP="00E0321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8</w:t>
      </w:r>
    </w:p>
    <w:p w14:paraId="6DFEE964" w14:textId="77777777" w:rsidR="00E03210" w:rsidRPr="00D008A0" w:rsidRDefault="00E03210" w:rsidP="00E0321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of the following is NOT a relative pronoun?</w:t>
      </w:r>
    </w:p>
    <w:p w14:paraId="674C8235" w14:textId="77777777" w:rsidR="00E03210" w:rsidRPr="00D008A0" w:rsidRDefault="00E03210" w:rsidP="00E03210">
      <w:pPr>
        <w:pStyle w:val="Listenabsatz"/>
        <w:numPr>
          <w:ilvl w:val="0"/>
          <w:numId w:val="30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21413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D2C2635" w14:textId="77777777" w:rsidR="00E03210" w:rsidRPr="00D008A0" w:rsidRDefault="00E03210" w:rsidP="00E03210">
      <w:pPr>
        <w:pStyle w:val="Listenabsatz"/>
        <w:numPr>
          <w:ilvl w:val="0"/>
          <w:numId w:val="30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94747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1C2C23B" w14:textId="77777777" w:rsidR="00E03210" w:rsidRPr="00D008A0" w:rsidRDefault="00E03210" w:rsidP="00E03210">
      <w:pPr>
        <w:pStyle w:val="Listenabsatz"/>
        <w:numPr>
          <w:ilvl w:val="0"/>
          <w:numId w:val="30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Whose </w:t>
      </w:r>
      <w:sdt>
        <w:sdtPr>
          <w:rPr>
            <w:rFonts w:ascii="Lato" w:hAnsi="Lato"/>
            <w:lang w:val="en-US"/>
          </w:rPr>
          <w:id w:val="79309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008A0">
        <w:rPr>
          <w:rFonts w:ascii="Lato" w:hAnsi="Lato"/>
          <w:lang w:val="en-US"/>
        </w:rPr>
        <w:t xml:space="preserve"> </w:t>
      </w:r>
    </w:p>
    <w:p w14:paraId="11482F68" w14:textId="309C90A6" w:rsidR="00615F05" w:rsidRPr="00E03210" w:rsidRDefault="00E03210" w:rsidP="00E03210">
      <w:pPr>
        <w:pStyle w:val="Listenabsatz"/>
        <w:numPr>
          <w:ilvl w:val="0"/>
          <w:numId w:val="30"/>
        </w:numPr>
        <w:rPr>
          <w:rFonts w:ascii="Lato" w:hAnsi="Lato"/>
          <w:color w:val="00B050"/>
          <w:lang w:val="en-US"/>
        </w:rPr>
      </w:pPr>
      <w:r w:rsidRPr="00E03210">
        <w:rPr>
          <w:rFonts w:ascii="Lato" w:hAnsi="Lato"/>
          <w:color w:val="00B050"/>
          <w:lang w:val="en-US"/>
        </w:rPr>
        <w:t xml:space="preserve">Their </w:t>
      </w:r>
      <w:sdt>
        <w:sdtPr>
          <w:rPr>
            <w:rFonts w:ascii="Lato" w:hAnsi="Lato"/>
            <w:color w:val="00B050"/>
            <w:lang w:val="en-US"/>
          </w:rPr>
          <w:id w:val="1975483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03210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sectPr w:rsidR="00615F05" w:rsidRPr="00E03210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9B0" w14:textId="77777777" w:rsidR="004D25BC" w:rsidRDefault="004D25BC" w:rsidP="004D25BC">
      <w:pPr>
        <w:spacing w:after="0" w:line="240" w:lineRule="auto"/>
      </w:pPr>
      <w:r>
        <w:separator/>
      </w:r>
    </w:p>
  </w:endnote>
  <w:endnote w:type="continuationSeparator" w:id="0">
    <w:p w14:paraId="524067A9" w14:textId="77777777" w:rsidR="004D25BC" w:rsidRDefault="004D25BC" w:rsidP="004D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8F12" w14:textId="77777777" w:rsidR="004D25BC" w:rsidRDefault="004D25BC" w:rsidP="004D25BC">
      <w:pPr>
        <w:spacing w:after="0" w:line="240" w:lineRule="auto"/>
      </w:pPr>
      <w:r>
        <w:separator/>
      </w:r>
    </w:p>
  </w:footnote>
  <w:footnote w:type="continuationSeparator" w:id="0">
    <w:p w14:paraId="43B76277" w14:textId="77777777" w:rsidR="004D25BC" w:rsidRDefault="004D25BC" w:rsidP="004D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8CBC" w14:textId="05C13CDB" w:rsidR="004D25BC" w:rsidRDefault="004D25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84472" wp14:editId="2BF6B47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26400" cy="720000"/>
          <wp:effectExtent l="0" t="0" r="0" b="4445"/>
          <wp:wrapTight wrapText="bothSides">
            <wp:wrapPolygon edited="0">
              <wp:start x="0" y="0"/>
              <wp:lineTo x="0" y="15442"/>
              <wp:lineTo x="1348" y="19446"/>
              <wp:lineTo x="3775" y="21162"/>
              <wp:lineTo x="7820" y="21162"/>
              <wp:lineTo x="11865" y="19446"/>
              <wp:lineTo x="21034" y="13154"/>
              <wp:lineTo x="21303" y="7435"/>
              <wp:lineTo x="916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08D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CD1"/>
    <w:multiLevelType w:val="hybridMultilevel"/>
    <w:tmpl w:val="875A096A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8D3"/>
    <w:multiLevelType w:val="hybridMultilevel"/>
    <w:tmpl w:val="2D9AD7F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9A1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DD9"/>
    <w:multiLevelType w:val="hybridMultilevel"/>
    <w:tmpl w:val="8BFCC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488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7B35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056"/>
    <w:multiLevelType w:val="hybridMultilevel"/>
    <w:tmpl w:val="27C0717C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EF5"/>
    <w:multiLevelType w:val="hybridMultilevel"/>
    <w:tmpl w:val="8758D64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7A28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F0CF6"/>
    <w:multiLevelType w:val="hybridMultilevel"/>
    <w:tmpl w:val="F57E7C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77E91"/>
    <w:multiLevelType w:val="hybridMultilevel"/>
    <w:tmpl w:val="70C0F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A6071"/>
    <w:multiLevelType w:val="hybridMultilevel"/>
    <w:tmpl w:val="49FA5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5E23"/>
    <w:multiLevelType w:val="hybridMultilevel"/>
    <w:tmpl w:val="9E964A38"/>
    <w:lvl w:ilvl="0" w:tplc="CA2C9C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2814"/>
    <w:multiLevelType w:val="hybridMultilevel"/>
    <w:tmpl w:val="A6245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24C7E"/>
    <w:multiLevelType w:val="hybridMultilevel"/>
    <w:tmpl w:val="806EA460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5043F"/>
    <w:multiLevelType w:val="hybridMultilevel"/>
    <w:tmpl w:val="A19EBD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CA2A7F"/>
    <w:multiLevelType w:val="hybridMultilevel"/>
    <w:tmpl w:val="F8B83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748"/>
    <w:multiLevelType w:val="multilevel"/>
    <w:tmpl w:val="7C14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45EC2"/>
    <w:multiLevelType w:val="hybridMultilevel"/>
    <w:tmpl w:val="E598AF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8356B"/>
    <w:multiLevelType w:val="hybridMultilevel"/>
    <w:tmpl w:val="08C827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F53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B70D0"/>
    <w:multiLevelType w:val="hybridMultilevel"/>
    <w:tmpl w:val="24A4FF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0D5071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91E63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9123F"/>
    <w:multiLevelType w:val="hybridMultilevel"/>
    <w:tmpl w:val="6B7E3320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16A64"/>
    <w:multiLevelType w:val="multilevel"/>
    <w:tmpl w:val="871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C332F"/>
    <w:multiLevelType w:val="hybridMultilevel"/>
    <w:tmpl w:val="7BC49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80721"/>
    <w:multiLevelType w:val="hybridMultilevel"/>
    <w:tmpl w:val="585643F0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B2C1F"/>
    <w:multiLevelType w:val="hybridMultilevel"/>
    <w:tmpl w:val="832CC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8"/>
  </w:num>
  <w:num w:numId="5">
    <w:abstractNumId w:val="10"/>
  </w:num>
  <w:num w:numId="6">
    <w:abstractNumId w:val="26"/>
  </w:num>
  <w:num w:numId="7">
    <w:abstractNumId w:val="19"/>
  </w:num>
  <w:num w:numId="8">
    <w:abstractNumId w:val="12"/>
  </w:num>
  <w:num w:numId="9">
    <w:abstractNumId w:val="22"/>
  </w:num>
  <w:num w:numId="10">
    <w:abstractNumId w:val="4"/>
  </w:num>
  <w:num w:numId="11">
    <w:abstractNumId w:val="29"/>
  </w:num>
  <w:num w:numId="12">
    <w:abstractNumId w:val="16"/>
  </w:num>
  <w:num w:numId="13">
    <w:abstractNumId w:val="27"/>
  </w:num>
  <w:num w:numId="14">
    <w:abstractNumId w:val="14"/>
  </w:num>
  <w:num w:numId="15">
    <w:abstractNumId w:val="5"/>
  </w:num>
  <w:num w:numId="16">
    <w:abstractNumId w:val="3"/>
  </w:num>
  <w:num w:numId="17">
    <w:abstractNumId w:val="0"/>
  </w:num>
  <w:num w:numId="18">
    <w:abstractNumId w:val="9"/>
  </w:num>
  <w:num w:numId="19">
    <w:abstractNumId w:val="21"/>
  </w:num>
  <w:num w:numId="20">
    <w:abstractNumId w:val="23"/>
  </w:num>
  <w:num w:numId="21">
    <w:abstractNumId w:val="24"/>
  </w:num>
  <w:num w:numId="22">
    <w:abstractNumId w:val="6"/>
  </w:num>
  <w:num w:numId="23">
    <w:abstractNumId w:val="13"/>
  </w:num>
  <w:num w:numId="24">
    <w:abstractNumId w:val="25"/>
  </w:num>
  <w:num w:numId="25">
    <w:abstractNumId w:val="2"/>
  </w:num>
  <w:num w:numId="26">
    <w:abstractNumId w:val="8"/>
  </w:num>
  <w:num w:numId="27">
    <w:abstractNumId w:val="15"/>
  </w:num>
  <w:num w:numId="28">
    <w:abstractNumId w:val="1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7"/>
    <w:rsid w:val="00165331"/>
    <w:rsid w:val="004072A4"/>
    <w:rsid w:val="004750C3"/>
    <w:rsid w:val="004D25BC"/>
    <w:rsid w:val="005A480B"/>
    <w:rsid w:val="00615F05"/>
    <w:rsid w:val="00697637"/>
    <w:rsid w:val="007A0B30"/>
    <w:rsid w:val="00844F07"/>
    <w:rsid w:val="00956801"/>
    <w:rsid w:val="009716EA"/>
    <w:rsid w:val="00A34742"/>
    <w:rsid w:val="00B17C3C"/>
    <w:rsid w:val="00C05DB8"/>
    <w:rsid w:val="00C476FC"/>
    <w:rsid w:val="00D21D64"/>
    <w:rsid w:val="00E03210"/>
    <w:rsid w:val="00F306D8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52D9B"/>
  <w15:chartTrackingRefBased/>
  <w15:docId w15:val="{2C09D83F-953C-4399-A41D-BC03614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5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5BC"/>
  </w:style>
  <w:style w:type="paragraph" w:styleId="Fuzeile">
    <w:name w:val="footer"/>
    <w:basedOn w:val="Standard"/>
    <w:link w:val="Fu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5BC"/>
  </w:style>
  <w:style w:type="paragraph" w:styleId="StandardWeb">
    <w:name w:val="Normal (Web)"/>
    <w:basedOn w:val="Standard"/>
    <w:uiPriority w:val="99"/>
    <w:semiHidden/>
    <w:unhideWhenUsed/>
    <w:rsid w:val="0040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07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Lukas Günther</cp:lastModifiedBy>
  <cp:revision>2</cp:revision>
  <dcterms:created xsi:type="dcterms:W3CDTF">2024-06-19T07:00:00Z</dcterms:created>
  <dcterms:modified xsi:type="dcterms:W3CDTF">2024-06-19T07:00:00Z</dcterms:modified>
</cp:coreProperties>
</file>